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E806" w14:textId="77777777" w:rsidR="006B4700" w:rsidRPr="00A8446B" w:rsidRDefault="006B4700" w:rsidP="00A8446B">
      <w:pPr>
        <w:pStyle w:val="BodyText"/>
      </w:pPr>
    </w:p>
    <w:p w14:paraId="2F7E160E" w14:textId="77777777" w:rsidR="006B4700" w:rsidRPr="00A8446B" w:rsidRDefault="006B4700" w:rsidP="00A8446B">
      <w:pPr>
        <w:pStyle w:val="BodyText"/>
        <w:rPr>
          <w:b/>
        </w:rPr>
      </w:pPr>
    </w:p>
    <w:p w14:paraId="1320DFD8" w14:textId="77777777" w:rsidR="006B4700" w:rsidRPr="00A8446B" w:rsidRDefault="006B4700" w:rsidP="00A8446B">
      <w:pPr>
        <w:pStyle w:val="BodyText"/>
        <w:rPr>
          <w:b/>
        </w:rPr>
      </w:pPr>
    </w:p>
    <w:p w14:paraId="6F382341" w14:textId="77777777" w:rsidR="006B4700" w:rsidRPr="00A8446B" w:rsidRDefault="00786C83" w:rsidP="00A8446B">
      <w:pPr>
        <w:pStyle w:val="Title"/>
      </w:pPr>
      <w:r w:rsidRPr="00A8446B">
        <w:t>RIBINIŲ PRODUKTŲ VERTINIMO TARPINSTITUCINĖS KOMISIJOS</w:t>
      </w:r>
      <w:r w:rsidRPr="00A8446B">
        <w:rPr>
          <w:spacing w:val="-57"/>
        </w:rPr>
        <w:t xml:space="preserve"> </w:t>
      </w:r>
      <w:r w:rsidRPr="00A8446B">
        <w:t>SIŪLYMAS</w:t>
      </w:r>
    </w:p>
    <w:p w14:paraId="57AD60E2" w14:textId="77777777" w:rsidR="006B4700" w:rsidRPr="00A8446B" w:rsidRDefault="006B4700" w:rsidP="00A8446B">
      <w:pPr>
        <w:pStyle w:val="BodyText"/>
        <w:rPr>
          <w:b/>
        </w:rPr>
      </w:pPr>
    </w:p>
    <w:p w14:paraId="316AAA13" w14:textId="259FF9BF" w:rsidR="006B4700" w:rsidRPr="00A8446B" w:rsidRDefault="00B96CCF" w:rsidP="00A8446B">
      <w:pPr>
        <w:pStyle w:val="BodyText"/>
        <w:ind w:left="1290" w:right="1287"/>
        <w:jc w:val="center"/>
      </w:pPr>
      <w:r w:rsidRPr="00A8446B">
        <w:t>202</w:t>
      </w:r>
      <w:r w:rsidR="00A41B3C">
        <w:t>6</w:t>
      </w:r>
      <w:r w:rsidR="00BD3787" w:rsidRPr="00A8446B">
        <w:t xml:space="preserve"> m. </w:t>
      </w:r>
      <w:r w:rsidR="00A41B3C">
        <w:t xml:space="preserve">kovo </w:t>
      </w:r>
      <w:r w:rsidR="00602017">
        <w:t>26</w:t>
      </w:r>
      <w:r w:rsidR="002A3A14">
        <w:t xml:space="preserve">  </w:t>
      </w:r>
      <w:r w:rsidR="00BD3787" w:rsidRPr="00A8446B">
        <w:t>d. Nr. (10-14 17. 15</w:t>
      </w:r>
      <w:r w:rsidR="00AA1DF8">
        <w:t xml:space="preserve"> </w:t>
      </w:r>
      <w:r w:rsidR="004700B0">
        <w:t>Mr</w:t>
      </w:r>
      <w:r w:rsidR="00BD3787" w:rsidRPr="00A8446B">
        <w:t>)BV</w:t>
      </w:r>
      <w:r w:rsidR="007C0EB8" w:rsidRPr="00A8446B">
        <w:t xml:space="preserve">- </w:t>
      </w:r>
      <w:r w:rsidR="00602017" w:rsidRPr="00602017">
        <w:t>3648</w:t>
      </w:r>
      <w:r w:rsidR="00786C83" w:rsidRPr="00A8446B">
        <w:rPr>
          <w:spacing w:val="-7"/>
        </w:rPr>
        <w:t xml:space="preserve"> </w:t>
      </w:r>
    </w:p>
    <w:p w14:paraId="640B6AED" w14:textId="77777777" w:rsidR="006B4700" w:rsidRPr="00A8446B" w:rsidRDefault="006B4700" w:rsidP="00A8446B">
      <w:pPr>
        <w:pStyle w:val="BodyText"/>
      </w:pPr>
    </w:p>
    <w:p w14:paraId="2511DFA4" w14:textId="77777777" w:rsidR="006B4700" w:rsidRPr="00A8446B" w:rsidRDefault="006B4700" w:rsidP="00A8446B">
      <w:pPr>
        <w:pStyle w:val="BodyText"/>
      </w:pPr>
    </w:p>
    <w:p w14:paraId="6A5286FA" w14:textId="54433157" w:rsidR="00F318DE" w:rsidRPr="003F6D06" w:rsidRDefault="00786C83" w:rsidP="00F318DE">
      <w:pPr>
        <w:pStyle w:val="BodyText"/>
        <w:tabs>
          <w:tab w:val="left" w:pos="5285"/>
          <w:tab w:val="left" w:pos="7744"/>
        </w:tabs>
        <w:ind w:left="119" w:firstLine="1015"/>
        <w:jc w:val="both"/>
        <w:rPr>
          <w:b/>
          <w:bCs/>
        </w:rPr>
      </w:pPr>
      <w:r w:rsidRPr="003F6D06">
        <w:t>Produkto</w:t>
      </w:r>
      <w:r w:rsidRPr="003F6D06">
        <w:rPr>
          <w:spacing w:val="1"/>
        </w:rPr>
        <w:t xml:space="preserve"> </w:t>
      </w:r>
      <w:r w:rsidRPr="003F6D06">
        <w:t>pavadinimas</w:t>
      </w:r>
      <w:r w:rsidR="002C3DFD" w:rsidRPr="003F6D06">
        <w:t>:</w:t>
      </w:r>
      <w:r w:rsidR="00F318DE" w:rsidRPr="003F6D06">
        <w:rPr>
          <w:rFonts w:eastAsiaTheme="minorEastAsia"/>
          <w:color w:val="00B0F0"/>
          <w:kern w:val="24"/>
          <w:lang w:eastAsia="lt-LT"/>
        </w:rPr>
        <w:t xml:space="preserve"> </w:t>
      </w:r>
      <w:r w:rsidR="00F318DE" w:rsidRPr="003F6D06">
        <w:t>„</w:t>
      </w:r>
      <w:r w:rsidR="00F318DE" w:rsidRPr="003F6D06">
        <w:rPr>
          <w:b/>
          <w:bCs/>
        </w:rPr>
        <w:t xml:space="preserve">EliXIR Antigribok“ lašai nuo nagų grybelio </w:t>
      </w:r>
    </w:p>
    <w:p w14:paraId="548B4349" w14:textId="77777777" w:rsidR="00F318DE" w:rsidRPr="003F6D06" w:rsidRDefault="00F318DE" w:rsidP="00A8446B">
      <w:pPr>
        <w:pStyle w:val="BodyText"/>
        <w:tabs>
          <w:tab w:val="left" w:pos="5285"/>
          <w:tab w:val="left" w:pos="7744"/>
        </w:tabs>
        <w:ind w:left="119" w:firstLine="1015"/>
        <w:jc w:val="both"/>
      </w:pPr>
    </w:p>
    <w:p w14:paraId="1EE1D66B" w14:textId="4DCFBAEF" w:rsidR="00FD075C" w:rsidRPr="003F6D06" w:rsidRDefault="00FD075C" w:rsidP="00A8446B">
      <w:pPr>
        <w:pStyle w:val="BodyText"/>
        <w:tabs>
          <w:tab w:val="left" w:pos="5285"/>
          <w:tab w:val="left" w:pos="7744"/>
        </w:tabs>
        <w:ind w:left="119" w:firstLine="1015"/>
        <w:jc w:val="both"/>
        <w:rPr>
          <w:b/>
          <w:bCs/>
        </w:rPr>
      </w:pPr>
      <w:r w:rsidRPr="003F6D06">
        <w:t>Produkto</w:t>
      </w:r>
      <w:r w:rsidRPr="003F6D06">
        <w:rPr>
          <w:spacing w:val="-1"/>
        </w:rPr>
        <w:t xml:space="preserve"> </w:t>
      </w:r>
      <w:r w:rsidRPr="003F6D06">
        <w:t>gamintojas</w:t>
      </w:r>
      <w:r w:rsidR="002C3DFD" w:rsidRPr="003F6D06">
        <w:t>:</w:t>
      </w:r>
      <w:r w:rsidRPr="003F6D06">
        <w:t xml:space="preserve"> </w:t>
      </w:r>
      <w:r w:rsidR="00A21B42" w:rsidRPr="003F6D06">
        <w:rPr>
          <w:b/>
          <w:bCs/>
        </w:rPr>
        <w:t>LLC "Elixir", 49040, Ukraine, Dnipro, Panikahi St., building 2, building 12, room 403,  www.eliksir.ua, eliksir.info.ua@gmail.com</w:t>
      </w:r>
    </w:p>
    <w:p w14:paraId="10B3176A" w14:textId="77777777" w:rsidR="0035013D" w:rsidRPr="003F6D06" w:rsidRDefault="0035013D" w:rsidP="00A8446B">
      <w:pPr>
        <w:pStyle w:val="BodyText"/>
        <w:tabs>
          <w:tab w:val="left" w:pos="5285"/>
          <w:tab w:val="left" w:pos="7744"/>
        </w:tabs>
        <w:ind w:left="119" w:firstLine="1015"/>
        <w:jc w:val="both"/>
      </w:pPr>
    </w:p>
    <w:p w14:paraId="329F48A7" w14:textId="3941356D" w:rsidR="00167EED" w:rsidRPr="003F6D06" w:rsidRDefault="0035013D" w:rsidP="00167EED">
      <w:pPr>
        <w:pStyle w:val="BodyText"/>
        <w:tabs>
          <w:tab w:val="left" w:pos="5285"/>
          <w:tab w:val="left" w:pos="7744"/>
        </w:tabs>
        <w:ind w:left="119" w:firstLine="1015"/>
        <w:jc w:val="both"/>
        <w:rPr>
          <w:b/>
          <w:bCs/>
        </w:rPr>
      </w:pPr>
      <w:r w:rsidRPr="003F6D06">
        <w:t>Produkto importuotojas</w:t>
      </w:r>
      <w:r w:rsidR="002C3DFD" w:rsidRPr="003F6D06">
        <w:t>:</w:t>
      </w:r>
      <w:r w:rsidRPr="003F6D06">
        <w:t xml:space="preserve"> </w:t>
      </w:r>
      <w:r w:rsidR="00B95806">
        <w:t>-</w:t>
      </w:r>
    </w:p>
    <w:p w14:paraId="403F273A" w14:textId="14810BCC" w:rsidR="00F354C2" w:rsidRPr="00855514" w:rsidRDefault="00F354C2" w:rsidP="00A8446B">
      <w:pPr>
        <w:pStyle w:val="BodyText"/>
        <w:tabs>
          <w:tab w:val="left" w:pos="5285"/>
          <w:tab w:val="left" w:pos="7744"/>
        </w:tabs>
        <w:ind w:left="119" w:firstLine="1015"/>
        <w:jc w:val="both"/>
        <w:rPr>
          <w:b/>
          <w:bCs/>
        </w:rPr>
      </w:pPr>
      <w:r w:rsidRPr="003F6D06">
        <w:t>Produkto platintojas</w:t>
      </w:r>
      <w:r w:rsidR="002C3DFD" w:rsidRPr="003F6D06">
        <w:t>:</w:t>
      </w:r>
      <w:r w:rsidRPr="003F6D06">
        <w:t xml:space="preserve"> </w:t>
      </w:r>
      <w:r w:rsidR="00B95806">
        <w:t>internetinė parduotuvė</w:t>
      </w:r>
      <w:r w:rsidR="00855514" w:rsidRPr="00855514">
        <w:rPr>
          <w:rFonts w:asciiTheme="minorHAnsi" w:hAnsiTheme="minorHAnsi" w:cstheme="minorHAnsi"/>
          <w:sz w:val="28"/>
          <w:szCs w:val="28"/>
        </w:rPr>
        <w:t xml:space="preserve"> </w:t>
      </w:r>
      <w:r w:rsidR="00855514" w:rsidRPr="00855514">
        <w:rPr>
          <w:b/>
          <w:bCs/>
        </w:rPr>
        <w:t xml:space="preserve">https://www.esaltalankis.lt. </w:t>
      </w:r>
      <w:r w:rsidR="00B95806" w:rsidRPr="00855514">
        <w:rPr>
          <w:b/>
          <w:bCs/>
        </w:rPr>
        <w:t xml:space="preserve"> </w:t>
      </w:r>
    </w:p>
    <w:p w14:paraId="7BE1E636" w14:textId="01666B00" w:rsidR="006B4700" w:rsidRPr="003F6D06" w:rsidRDefault="006B4700" w:rsidP="00A8446B">
      <w:pPr>
        <w:pStyle w:val="BodyText"/>
        <w:tabs>
          <w:tab w:val="left" w:pos="8928"/>
        </w:tabs>
        <w:ind w:right="102"/>
        <w:jc w:val="right"/>
      </w:pPr>
    </w:p>
    <w:p w14:paraId="061EACF5" w14:textId="42A932F7" w:rsidR="00714770" w:rsidRPr="003F6D06" w:rsidRDefault="00786C83" w:rsidP="00FC7621">
      <w:pPr>
        <w:pStyle w:val="BodyText"/>
        <w:tabs>
          <w:tab w:val="left" w:pos="9758"/>
        </w:tabs>
        <w:ind w:firstLine="828"/>
        <w:jc w:val="both"/>
        <w:rPr>
          <w:spacing w:val="-11"/>
        </w:rPr>
      </w:pPr>
      <w:r w:rsidRPr="003F6D06">
        <w:t>Ribinių</w:t>
      </w:r>
      <w:r w:rsidRPr="003F6D06">
        <w:rPr>
          <w:spacing w:val="-5"/>
        </w:rPr>
        <w:t xml:space="preserve"> </w:t>
      </w:r>
      <w:r w:rsidRPr="003F6D06">
        <w:t>produktų</w:t>
      </w:r>
      <w:r w:rsidRPr="003F6D06">
        <w:rPr>
          <w:spacing w:val="-4"/>
        </w:rPr>
        <w:t xml:space="preserve"> </w:t>
      </w:r>
      <w:r w:rsidRPr="003F6D06">
        <w:t>vertinimo</w:t>
      </w:r>
      <w:r w:rsidRPr="003F6D06">
        <w:rPr>
          <w:spacing w:val="-1"/>
        </w:rPr>
        <w:t xml:space="preserve"> </w:t>
      </w:r>
      <w:r w:rsidRPr="003F6D06">
        <w:t>tarpinstitucinės</w:t>
      </w:r>
      <w:r w:rsidRPr="003F6D06">
        <w:rPr>
          <w:spacing w:val="-7"/>
        </w:rPr>
        <w:t xml:space="preserve"> </w:t>
      </w:r>
      <w:r w:rsidRPr="003F6D06">
        <w:t>komisijos</w:t>
      </w:r>
      <w:r w:rsidRPr="003F6D06">
        <w:rPr>
          <w:spacing w:val="-7"/>
        </w:rPr>
        <w:t xml:space="preserve"> </w:t>
      </w:r>
      <w:r w:rsidRPr="003F6D06">
        <w:t>siūlymas</w:t>
      </w:r>
      <w:r w:rsidR="00FD075C" w:rsidRPr="003F6D06">
        <w:t xml:space="preserve">: </w:t>
      </w:r>
      <w:r w:rsidR="00167EED" w:rsidRPr="003F6D06">
        <w:rPr>
          <w:b/>
          <w:bCs/>
        </w:rPr>
        <w:t>„EliXIR Antigribok“ lašai nuo nagų grybelio</w:t>
      </w:r>
      <w:r w:rsidR="005D7061" w:rsidRPr="003F6D06">
        <w:rPr>
          <w:b/>
          <w:bCs/>
        </w:rPr>
        <w:t xml:space="preserve"> </w:t>
      </w:r>
      <w:r w:rsidR="005D7061" w:rsidRPr="003F6D06">
        <w:t>pagal deklaruotą paskirtį</w:t>
      </w:r>
      <w:r w:rsidR="005B1F8B" w:rsidRPr="003F6D06">
        <w:t xml:space="preserve"> bei </w:t>
      </w:r>
      <w:r w:rsidR="008C3785" w:rsidRPr="003F6D06">
        <w:t xml:space="preserve">cheminę sudėtį, </w:t>
      </w:r>
      <w:r w:rsidR="00E42A42" w:rsidRPr="003F6D06">
        <w:t xml:space="preserve">apsprendžiančią </w:t>
      </w:r>
      <w:r w:rsidR="001B1EE8" w:rsidRPr="003F6D06">
        <w:t xml:space="preserve">gaminio veikimo </w:t>
      </w:r>
      <w:r w:rsidR="005B1F8B" w:rsidRPr="003F6D06">
        <w:t>b</w:t>
      </w:r>
      <w:r w:rsidR="001B1EE8" w:rsidRPr="003F6D06">
        <w:t xml:space="preserve">ūdą </w:t>
      </w:r>
      <w:r w:rsidR="00BB6870" w:rsidRPr="003F6D06">
        <w:t>k</w:t>
      </w:r>
      <w:r w:rsidR="009D1E86" w:rsidRPr="003F6D06">
        <w:rPr>
          <w:spacing w:val="-11"/>
        </w:rPr>
        <w:t>lasifikuo</w:t>
      </w:r>
      <w:r w:rsidR="00F8300E" w:rsidRPr="003F6D06">
        <w:rPr>
          <w:spacing w:val="-11"/>
        </w:rPr>
        <w:t>tini</w:t>
      </w:r>
      <w:r w:rsidR="009D1E86" w:rsidRPr="003F6D06">
        <w:rPr>
          <w:spacing w:val="-11"/>
        </w:rPr>
        <w:t xml:space="preserve"> kaip </w:t>
      </w:r>
      <w:r w:rsidR="00D205B5" w:rsidRPr="003F6D06">
        <w:rPr>
          <w:spacing w:val="-11"/>
        </w:rPr>
        <w:t>medicinos priemonės</w:t>
      </w:r>
      <w:r w:rsidR="003F6D06" w:rsidRPr="003F6D06">
        <w:rPr>
          <w:spacing w:val="-11"/>
        </w:rPr>
        <w:t>.</w:t>
      </w:r>
    </w:p>
    <w:p w14:paraId="186433EB" w14:textId="4C35F733" w:rsidR="00714770" w:rsidRPr="003F6D06" w:rsidRDefault="00702438" w:rsidP="00A8446B">
      <w:pPr>
        <w:pStyle w:val="BodyText"/>
        <w:tabs>
          <w:tab w:val="left" w:pos="9758"/>
        </w:tabs>
        <w:ind w:firstLine="830"/>
        <w:jc w:val="both"/>
        <w:rPr>
          <w:spacing w:val="-11"/>
        </w:rPr>
      </w:pPr>
      <w:r w:rsidRPr="003F6D06">
        <w:rPr>
          <w:spacing w:val="-11"/>
        </w:rPr>
        <w:t>Tokių produktų tiekimas rinkai turi</w:t>
      </w:r>
      <w:r w:rsidR="00446F16" w:rsidRPr="003F6D06">
        <w:rPr>
          <w:spacing w:val="-11"/>
        </w:rPr>
        <w:t xml:space="preserve"> </w:t>
      </w:r>
      <w:r w:rsidRPr="003F6D06">
        <w:rPr>
          <w:spacing w:val="-11"/>
        </w:rPr>
        <w:t xml:space="preserve">atitikti </w:t>
      </w:r>
      <w:r w:rsidR="00016D87" w:rsidRPr="003F6D06">
        <w:rPr>
          <w:b/>
          <w:bCs/>
          <w:spacing w:val="-11"/>
        </w:rPr>
        <w:t>2017 m. balandžio 5 d. Europos Parlamento ir Tarybos reglamento (ES) 2017/745 dėl medicinos priemonių, kuriuo iš dalies keičiama Direktyva 2001/83/EB, Reglamentas (EB) Nr. 178/2002 ir Reglamentas (EB) Nr. 1223/2009, ir kuriuo panaikinamos Tarybos direktyvos 90/385/EEB ir 93/42/EEB</w:t>
      </w:r>
      <w:r w:rsidR="00016D87" w:rsidRPr="003F6D06">
        <w:rPr>
          <w:spacing w:val="-11"/>
        </w:rPr>
        <w:t xml:space="preserve"> </w:t>
      </w:r>
      <w:r w:rsidR="00446F16" w:rsidRPr="003F6D06">
        <w:rPr>
          <w:spacing w:val="-11"/>
        </w:rPr>
        <w:t>reikalavimus</w:t>
      </w:r>
      <w:r w:rsidR="00CE1B6D" w:rsidRPr="003F6D06">
        <w:rPr>
          <w:spacing w:val="-11"/>
        </w:rPr>
        <w:t>.</w:t>
      </w:r>
      <w:r w:rsidR="00EA6A29" w:rsidRPr="003F6D06">
        <w:rPr>
          <w:spacing w:val="-11"/>
        </w:rPr>
        <w:t xml:space="preserve"> </w:t>
      </w:r>
      <w:r w:rsidR="00CE1B6D" w:rsidRPr="003F6D06">
        <w:rPr>
          <w:spacing w:val="-11"/>
        </w:rPr>
        <w:t>K</w:t>
      </w:r>
      <w:r w:rsidR="00EA6A29" w:rsidRPr="003F6D06">
        <w:rPr>
          <w:spacing w:val="-11"/>
        </w:rPr>
        <w:t xml:space="preserve">ompetentinga rinkos priežiūros </w:t>
      </w:r>
      <w:r w:rsidR="00D4591D" w:rsidRPr="003F6D06">
        <w:rPr>
          <w:spacing w:val="-11"/>
        </w:rPr>
        <w:t xml:space="preserve">institucija – </w:t>
      </w:r>
      <w:r w:rsidR="00A76645" w:rsidRPr="003F6D06">
        <w:rPr>
          <w:spacing w:val="-11"/>
        </w:rPr>
        <w:t>Valstybinė akreditavimo sveikatos priežiūros veiklai tarnyb</w:t>
      </w:r>
      <w:r w:rsidR="00C811EA" w:rsidRPr="003F6D06">
        <w:rPr>
          <w:spacing w:val="-11"/>
        </w:rPr>
        <w:t>a</w:t>
      </w:r>
      <w:r w:rsidR="00A76645" w:rsidRPr="003F6D06">
        <w:rPr>
          <w:spacing w:val="-11"/>
        </w:rPr>
        <w:t xml:space="preserve"> prie Sveikatos apsaugos ministerijos</w:t>
      </w:r>
      <w:r w:rsidR="00C811EA" w:rsidRPr="003F6D06">
        <w:rPr>
          <w:spacing w:val="-11"/>
        </w:rPr>
        <w:t>.</w:t>
      </w:r>
    </w:p>
    <w:p w14:paraId="49225B49" w14:textId="77777777" w:rsidR="00714770" w:rsidRPr="00612BA2" w:rsidRDefault="00714770" w:rsidP="00A8446B">
      <w:pPr>
        <w:pStyle w:val="BodyText"/>
        <w:tabs>
          <w:tab w:val="left" w:pos="9758"/>
        </w:tabs>
        <w:ind w:left="830"/>
        <w:jc w:val="both"/>
        <w:rPr>
          <w:spacing w:val="-11"/>
        </w:rPr>
      </w:pPr>
    </w:p>
    <w:p w14:paraId="76776887" w14:textId="77777777" w:rsidR="00FD075C" w:rsidRPr="00A8446B" w:rsidRDefault="00FD075C" w:rsidP="00A8446B">
      <w:pPr>
        <w:pStyle w:val="BodyText"/>
        <w:ind w:left="119"/>
      </w:pPr>
    </w:p>
    <w:p w14:paraId="2628F405" w14:textId="77777777" w:rsidR="00FD075C" w:rsidRPr="00A8446B" w:rsidRDefault="00FD075C" w:rsidP="00A8446B">
      <w:pPr>
        <w:pStyle w:val="BodyText"/>
        <w:ind w:left="119"/>
      </w:pPr>
    </w:p>
    <w:p w14:paraId="2CD4045C" w14:textId="77777777" w:rsidR="00FD075C" w:rsidRPr="00A8446B" w:rsidRDefault="00FD075C" w:rsidP="00A8446B">
      <w:pPr>
        <w:pStyle w:val="BodyText"/>
        <w:ind w:left="119"/>
      </w:pPr>
    </w:p>
    <w:p w14:paraId="19C0C0C9" w14:textId="77777777" w:rsidR="00FD075C" w:rsidRPr="00A8446B" w:rsidRDefault="00FD075C" w:rsidP="00A8446B">
      <w:pPr>
        <w:pStyle w:val="BodyText"/>
        <w:ind w:left="119"/>
      </w:pPr>
    </w:p>
    <w:p w14:paraId="68668A8C" w14:textId="5CB7FF0F" w:rsidR="006B4700" w:rsidRPr="00A8446B" w:rsidRDefault="00786C83" w:rsidP="00A8446B">
      <w:pPr>
        <w:pStyle w:val="BodyText"/>
        <w:ind w:left="119"/>
      </w:pPr>
      <w:r w:rsidRPr="00A8446B">
        <w:t>Ribinių</w:t>
      </w:r>
      <w:r w:rsidRPr="00A8446B">
        <w:rPr>
          <w:spacing w:val="-5"/>
        </w:rPr>
        <w:t xml:space="preserve"> </w:t>
      </w:r>
      <w:r w:rsidRPr="00A8446B">
        <w:t>produktų</w:t>
      </w:r>
      <w:r w:rsidRPr="00A8446B">
        <w:rPr>
          <w:spacing w:val="-5"/>
        </w:rPr>
        <w:t xml:space="preserve"> </w:t>
      </w:r>
      <w:r w:rsidRPr="00A8446B">
        <w:t>vertinimo</w:t>
      </w:r>
    </w:p>
    <w:p w14:paraId="40DE041D" w14:textId="148F5F50" w:rsidR="006B4700" w:rsidRPr="00A8446B" w:rsidRDefault="00786C83" w:rsidP="00A8446B">
      <w:pPr>
        <w:pStyle w:val="BodyText"/>
        <w:tabs>
          <w:tab w:val="left" w:pos="5285"/>
          <w:tab w:val="left" w:pos="7744"/>
        </w:tabs>
        <w:ind w:left="119"/>
      </w:pPr>
      <w:r w:rsidRPr="00A8446B">
        <w:t>tarpinstitucinės</w:t>
      </w:r>
      <w:r w:rsidRPr="00A8446B">
        <w:rPr>
          <w:spacing w:val="-6"/>
        </w:rPr>
        <w:t xml:space="preserve"> </w:t>
      </w:r>
      <w:r w:rsidRPr="00A8446B">
        <w:t>komisijos</w:t>
      </w:r>
      <w:r w:rsidRPr="00A8446B">
        <w:rPr>
          <w:spacing w:val="-1"/>
        </w:rPr>
        <w:t xml:space="preserve"> </w:t>
      </w:r>
      <w:r w:rsidRPr="00A8446B">
        <w:t>pirminink</w:t>
      </w:r>
      <w:r w:rsidR="00CE1B6D" w:rsidRPr="00A8446B">
        <w:t>ė</w:t>
      </w:r>
      <w:r w:rsidRPr="00A8446B">
        <w:tab/>
        <w:t>(Parašas)</w:t>
      </w:r>
      <w:r w:rsidRPr="00A8446B">
        <w:tab/>
      </w:r>
      <w:r w:rsidR="00861415" w:rsidRPr="00A8446B">
        <w:t xml:space="preserve">     Rolanda Lingienė</w:t>
      </w:r>
    </w:p>
    <w:p w14:paraId="30DE4D22" w14:textId="77777777" w:rsidR="00C470CC" w:rsidRPr="00A8446B" w:rsidRDefault="00C470CC" w:rsidP="00A8446B">
      <w:pPr>
        <w:pStyle w:val="BodyText"/>
        <w:tabs>
          <w:tab w:val="left" w:pos="5285"/>
          <w:tab w:val="left" w:pos="7744"/>
        </w:tabs>
        <w:ind w:left="119"/>
      </w:pPr>
    </w:p>
    <w:p w14:paraId="089B42FD" w14:textId="77777777" w:rsidR="00C470CC" w:rsidRPr="00A8446B" w:rsidRDefault="00C470CC" w:rsidP="00A8446B">
      <w:pPr>
        <w:pStyle w:val="BodyText"/>
        <w:tabs>
          <w:tab w:val="left" w:pos="5285"/>
          <w:tab w:val="left" w:pos="7744"/>
        </w:tabs>
        <w:ind w:left="119"/>
      </w:pPr>
    </w:p>
    <w:sectPr w:rsidR="00C470CC" w:rsidRPr="00A8446B">
      <w:type w:val="continuous"/>
      <w:pgSz w:w="11910" w:h="16840"/>
      <w:pgMar w:top="1040" w:right="460" w:bottom="280" w:left="15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700"/>
    <w:rsid w:val="000159D8"/>
    <w:rsid w:val="00016D87"/>
    <w:rsid w:val="00023E26"/>
    <w:rsid w:val="00042D5B"/>
    <w:rsid w:val="0005323D"/>
    <w:rsid w:val="0008605C"/>
    <w:rsid w:val="000B7C6D"/>
    <w:rsid w:val="000C1125"/>
    <w:rsid w:val="00107D90"/>
    <w:rsid w:val="00112860"/>
    <w:rsid w:val="00134A51"/>
    <w:rsid w:val="00143F77"/>
    <w:rsid w:val="00167EED"/>
    <w:rsid w:val="001A58EB"/>
    <w:rsid w:val="001B1EE8"/>
    <w:rsid w:val="00212338"/>
    <w:rsid w:val="002179C1"/>
    <w:rsid w:val="00225A98"/>
    <w:rsid w:val="00236FEF"/>
    <w:rsid w:val="00256340"/>
    <w:rsid w:val="0029558D"/>
    <w:rsid w:val="002A3A14"/>
    <w:rsid w:val="002B19A3"/>
    <w:rsid w:val="002C3DFD"/>
    <w:rsid w:val="002C57CD"/>
    <w:rsid w:val="002E7316"/>
    <w:rsid w:val="00321A69"/>
    <w:rsid w:val="0034042A"/>
    <w:rsid w:val="0035013D"/>
    <w:rsid w:val="00374589"/>
    <w:rsid w:val="003944E3"/>
    <w:rsid w:val="00397CE1"/>
    <w:rsid w:val="003A7B43"/>
    <w:rsid w:val="003B341B"/>
    <w:rsid w:val="003C19F4"/>
    <w:rsid w:val="003C7052"/>
    <w:rsid w:val="003F6D06"/>
    <w:rsid w:val="00446F16"/>
    <w:rsid w:val="004473EA"/>
    <w:rsid w:val="00453092"/>
    <w:rsid w:val="004700B0"/>
    <w:rsid w:val="00480717"/>
    <w:rsid w:val="00492035"/>
    <w:rsid w:val="00494D85"/>
    <w:rsid w:val="004C3618"/>
    <w:rsid w:val="004E7011"/>
    <w:rsid w:val="005014A9"/>
    <w:rsid w:val="0051409A"/>
    <w:rsid w:val="00564B74"/>
    <w:rsid w:val="005B1F8B"/>
    <w:rsid w:val="005D7061"/>
    <w:rsid w:val="005E0F58"/>
    <w:rsid w:val="005E4658"/>
    <w:rsid w:val="005F3E4D"/>
    <w:rsid w:val="005F716D"/>
    <w:rsid w:val="00602017"/>
    <w:rsid w:val="00612BA2"/>
    <w:rsid w:val="00641D4C"/>
    <w:rsid w:val="0064479F"/>
    <w:rsid w:val="0067325E"/>
    <w:rsid w:val="00673849"/>
    <w:rsid w:val="006A2C10"/>
    <w:rsid w:val="006B4700"/>
    <w:rsid w:val="006C0F4A"/>
    <w:rsid w:val="006C4237"/>
    <w:rsid w:val="006C5052"/>
    <w:rsid w:val="00702438"/>
    <w:rsid w:val="00714770"/>
    <w:rsid w:val="007501E6"/>
    <w:rsid w:val="007616BD"/>
    <w:rsid w:val="00786C83"/>
    <w:rsid w:val="007A6080"/>
    <w:rsid w:val="007B2A74"/>
    <w:rsid w:val="007C0EB8"/>
    <w:rsid w:val="008171A4"/>
    <w:rsid w:val="008209D5"/>
    <w:rsid w:val="00855514"/>
    <w:rsid w:val="008555A5"/>
    <w:rsid w:val="00861415"/>
    <w:rsid w:val="00861A39"/>
    <w:rsid w:val="00867022"/>
    <w:rsid w:val="00867F62"/>
    <w:rsid w:val="0088710E"/>
    <w:rsid w:val="008C3785"/>
    <w:rsid w:val="008D5DE6"/>
    <w:rsid w:val="008D78EF"/>
    <w:rsid w:val="009B4126"/>
    <w:rsid w:val="009C12D4"/>
    <w:rsid w:val="009D1E86"/>
    <w:rsid w:val="00A177A2"/>
    <w:rsid w:val="00A21B42"/>
    <w:rsid w:val="00A24330"/>
    <w:rsid w:val="00A41B3C"/>
    <w:rsid w:val="00A76645"/>
    <w:rsid w:val="00A8446B"/>
    <w:rsid w:val="00AA1DF8"/>
    <w:rsid w:val="00AB58B2"/>
    <w:rsid w:val="00AF6DB0"/>
    <w:rsid w:val="00B302CB"/>
    <w:rsid w:val="00B326A4"/>
    <w:rsid w:val="00B95806"/>
    <w:rsid w:val="00B96CCF"/>
    <w:rsid w:val="00BA0BEB"/>
    <w:rsid w:val="00BB6870"/>
    <w:rsid w:val="00BC1E11"/>
    <w:rsid w:val="00BC260A"/>
    <w:rsid w:val="00BD3787"/>
    <w:rsid w:val="00BF3143"/>
    <w:rsid w:val="00C11B5F"/>
    <w:rsid w:val="00C470CC"/>
    <w:rsid w:val="00C811EA"/>
    <w:rsid w:val="00C8728E"/>
    <w:rsid w:val="00C90541"/>
    <w:rsid w:val="00CE1B6D"/>
    <w:rsid w:val="00CF446B"/>
    <w:rsid w:val="00D205B5"/>
    <w:rsid w:val="00D273C4"/>
    <w:rsid w:val="00D275DD"/>
    <w:rsid w:val="00D4591D"/>
    <w:rsid w:val="00D92021"/>
    <w:rsid w:val="00DD4D55"/>
    <w:rsid w:val="00DE15C9"/>
    <w:rsid w:val="00E22D8F"/>
    <w:rsid w:val="00E42A42"/>
    <w:rsid w:val="00E5139B"/>
    <w:rsid w:val="00E67A84"/>
    <w:rsid w:val="00E764A8"/>
    <w:rsid w:val="00EA6A29"/>
    <w:rsid w:val="00EE47CA"/>
    <w:rsid w:val="00EF7CFF"/>
    <w:rsid w:val="00F11643"/>
    <w:rsid w:val="00F26B07"/>
    <w:rsid w:val="00F318DE"/>
    <w:rsid w:val="00F354C2"/>
    <w:rsid w:val="00F8300E"/>
    <w:rsid w:val="00FB1168"/>
    <w:rsid w:val="00FB3861"/>
    <w:rsid w:val="00FC7621"/>
    <w:rsid w:val="00FD075C"/>
    <w:rsid w:val="00FD1590"/>
    <w:rsid w:val="00FE0393"/>
    <w:rsid w:val="00FE476E"/>
    <w:rsid w:val="00FE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AB44A"/>
  <w15:docId w15:val="{90BFE99C-520F-4BF2-AFA7-F9F9E0BB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65" w:right="105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0159D8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NormalWeb">
    <w:name w:val="Normal (Web)"/>
    <w:basedOn w:val="Normal"/>
    <w:uiPriority w:val="99"/>
    <w:semiHidden/>
    <w:unhideWhenUsed/>
    <w:rsid w:val="00F31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1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F266A489F1F94AA718270ABFC07057" ma:contentTypeVersion="11" ma:contentTypeDescription="Kurkite naują dokumentą." ma:contentTypeScope="" ma:versionID="46e8c9f84b2aa479ecd1da32a56a84af">
  <xsd:schema xmlns:xsd="http://www.w3.org/2001/XMLSchema" xmlns:xs="http://www.w3.org/2001/XMLSchema" xmlns:p="http://schemas.microsoft.com/office/2006/metadata/properties" xmlns:ns3="1121c3df-564c-46fb-b250-74b663331a10" targetNamespace="http://schemas.microsoft.com/office/2006/metadata/properties" ma:root="true" ma:fieldsID="0179515c965c8ccbd3dff558242a6132" ns3:_="">
    <xsd:import namespace="1121c3df-564c-46fb-b250-74b663331a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1c3df-564c-46fb-b250-74b663331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91FD1-659A-4243-97F0-00239753D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1c3df-564c-46fb-b250-74b663331a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69B19-6FD8-46B5-9DE2-6565D2DEE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97B0ED-F04C-4E14-948F-F4C97BAAE3E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805</Words>
  <Characters>460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Ričardas Norkus</dc:creator>
  <cp:lastModifiedBy>Regina Burbienė</cp:lastModifiedBy>
  <cp:revision>41</cp:revision>
  <cp:lastPrinted>2026-03-23T06:48:00Z</cp:lastPrinted>
  <dcterms:created xsi:type="dcterms:W3CDTF">2026-03-19T12:26:00Z</dcterms:created>
  <dcterms:modified xsi:type="dcterms:W3CDTF">2026-06-16T10:44:00Z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2021-03-17T00:00:00Z</vt:filetime>
  </property>
  <property fmtid="{D5CDD505-2E9C-101B-9397-08002B2CF9AE}" pid="3" name="ContentTypeId">
    <vt:lpwstr>0x0101004EF266A489F1F94AA718270ABFC07057</vt:lpwstr>
  </property>
  <property fmtid="{D5CDD505-2E9C-101B-9397-08002B2CF9AE}" pid="4" name="GrammarlyDocumentId">
    <vt:lpwstr>b38ffa88-1d05-4826-a190-0583ebc8044f</vt:lpwstr>
  </property>
</Properties>
</file>