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2828" w14:textId="77777777" w:rsidR="00E14484" w:rsidRDefault="00E14484" w:rsidP="00E14484">
      <w:pPr>
        <w:tabs>
          <w:tab w:val="left" w:pos="1304"/>
          <w:tab w:val="left" w:pos="1457"/>
          <w:tab w:val="left" w:pos="1604"/>
          <w:tab w:val="left" w:pos="1757"/>
        </w:tabs>
        <w:snapToGrid w:val="0"/>
        <w:ind w:left="5103" w:right="-257" w:hanging="142"/>
        <w:rPr>
          <w:szCs w:val="24"/>
        </w:rPr>
      </w:pPr>
      <w:r>
        <w:rPr>
          <w:szCs w:val="24"/>
        </w:rPr>
        <w:t>PATVIRTINTA</w:t>
      </w:r>
    </w:p>
    <w:p w14:paraId="3E0B514F" w14:textId="77777777" w:rsidR="00E14484" w:rsidRDefault="00E14484" w:rsidP="00E14484">
      <w:pPr>
        <w:tabs>
          <w:tab w:val="left" w:pos="1304"/>
          <w:tab w:val="left" w:pos="1457"/>
          <w:tab w:val="left" w:pos="1604"/>
          <w:tab w:val="left" w:pos="1757"/>
        </w:tabs>
        <w:snapToGrid w:val="0"/>
        <w:ind w:left="5103" w:right="-257" w:hanging="142"/>
        <w:rPr>
          <w:szCs w:val="24"/>
        </w:rPr>
      </w:pPr>
      <w:r>
        <w:rPr>
          <w:szCs w:val="24"/>
        </w:rPr>
        <w:t>Lietuvos Respublikos</w:t>
      </w:r>
    </w:p>
    <w:p w14:paraId="533B282D" w14:textId="77777777" w:rsidR="00E14484" w:rsidRDefault="00E14484" w:rsidP="00E14484">
      <w:pPr>
        <w:tabs>
          <w:tab w:val="left" w:pos="1304"/>
          <w:tab w:val="left" w:pos="1457"/>
          <w:tab w:val="left" w:pos="1604"/>
          <w:tab w:val="left" w:pos="1757"/>
        </w:tabs>
        <w:snapToGrid w:val="0"/>
        <w:ind w:left="5103" w:right="-257" w:hanging="142"/>
        <w:rPr>
          <w:szCs w:val="24"/>
        </w:rPr>
      </w:pPr>
      <w:r>
        <w:rPr>
          <w:szCs w:val="24"/>
        </w:rPr>
        <w:t>sveikatos apsaugos ministro</w:t>
      </w:r>
    </w:p>
    <w:p w14:paraId="1F813671" w14:textId="77777777" w:rsidR="00E14484" w:rsidRDefault="00E14484" w:rsidP="00E14484">
      <w:pPr>
        <w:tabs>
          <w:tab w:val="left" w:pos="1304"/>
          <w:tab w:val="left" w:pos="1457"/>
          <w:tab w:val="left" w:pos="1604"/>
          <w:tab w:val="left" w:pos="1757"/>
        </w:tabs>
        <w:snapToGrid w:val="0"/>
        <w:ind w:left="5103" w:right="-257" w:hanging="142"/>
        <w:rPr>
          <w:szCs w:val="24"/>
        </w:rPr>
      </w:pPr>
      <w:r>
        <w:rPr>
          <w:szCs w:val="24"/>
        </w:rPr>
        <w:t>2002 m. rugpjūčio 6 d. įsakymu Nr. 399</w:t>
      </w:r>
    </w:p>
    <w:p w14:paraId="3B125CB3" w14:textId="77777777" w:rsidR="00E14484" w:rsidRDefault="00E14484" w:rsidP="00E14484">
      <w:pPr>
        <w:tabs>
          <w:tab w:val="left" w:pos="1304"/>
          <w:tab w:val="left" w:pos="1457"/>
          <w:tab w:val="left" w:pos="1604"/>
          <w:tab w:val="left" w:pos="1757"/>
        </w:tabs>
        <w:snapToGrid w:val="0"/>
        <w:ind w:left="5103" w:right="-257" w:hanging="142"/>
        <w:rPr>
          <w:szCs w:val="24"/>
        </w:rPr>
      </w:pPr>
      <w:r>
        <w:rPr>
          <w:szCs w:val="24"/>
        </w:rPr>
        <w:t xml:space="preserve">(Lietuvos Respublikos </w:t>
      </w:r>
    </w:p>
    <w:p w14:paraId="4A7B1C17" w14:textId="77777777" w:rsidR="00E14484" w:rsidRDefault="00E14484" w:rsidP="00E14484">
      <w:pPr>
        <w:tabs>
          <w:tab w:val="left" w:pos="1304"/>
          <w:tab w:val="left" w:pos="1457"/>
          <w:tab w:val="left" w:pos="1604"/>
          <w:tab w:val="left" w:pos="1757"/>
        </w:tabs>
        <w:snapToGrid w:val="0"/>
        <w:ind w:left="5103" w:right="-257" w:hanging="142"/>
        <w:rPr>
          <w:szCs w:val="24"/>
        </w:rPr>
      </w:pPr>
      <w:r>
        <w:rPr>
          <w:szCs w:val="24"/>
        </w:rPr>
        <w:t xml:space="preserve">sveikatos apsaugos ministro </w:t>
      </w:r>
    </w:p>
    <w:p w14:paraId="6FF168C2" w14:textId="77777777" w:rsidR="00E14484" w:rsidRDefault="00E14484" w:rsidP="00E14484">
      <w:pPr>
        <w:tabs>
          <w:tab w:val="left" w:pos="1304"/>
          <w:tab w:val="left" w:pos="1457"/>
          <w:tab w:val="left" w:pos="1604"/>
          <w:tab w:val="left" w:pos="1757"/>
        </w:tabs>
        <w:snapToGrid w:val="0"/>
        <w:ind w:left="5103" w:right="-257" w:hanging="142"/>
        <w:rPr>
          <w:szCs w:val="24"/>
        </w:rPr>
      </w:pPr>
      <w:r>
        <w:t xml:space="preserve">2022 m. birželio 27 d. </w:t>
      </w:r>
      <w:r>
        <w:rPr>
          <w:szCs w:val="24"/>
        </w:rPr>
        <w:t xml:space="preserve">įsakymo </w:t>
      </w:r>
      <w:r>
        <w:t>Nr. V-1152</w:t>
      </w:r>
    </w:p>
    <w:p w14:paraId="1B4CC27B" w14:textId="77777777" w:rsidR="00E14484" w:rsidRDefault="00E14484" w:rsidP="00E14484">
      <w:pPr>
        <w:tabs>
          <w:tab w:val="left" w:pos="1304"/>
          <w:tab w:val="left" w:pos="1457"/>
          <w:tab w:val="left" w:pos="1604"/>
          <w:tab w:val="left" w:pos="1757"/>
        </w:tabs>
        <w:snapToGrid w:val="0"/>
        <w:ind w:left="5103" w:right="-257" w:hanging="142"/>
        <w:rPr>
          <w:szCs w:val="24"/>
        </w:rPr>
      </w:pPr>
      <w:r>
        <w:rPr>
          <w:szCs w:val="24"/>
        </w:rPr>
        <w:t>redakcija)</w:t>
      </w:r>
    </w:p>
    <w:p w14:paraId="6ACDA0A7" w14:textId="77777777" w:rsidR="00E14484" w:rsidRDefault="00E14484" w:rsidP="00E14484">
      <w:pPr>
        <w:ind w:right="43" w:firstLine="567"/>
        <w:jc w:val="both"/>
        <w:rPr>
          <w:color w:val="000000"/>
          <w:szCs w:val="24"/>
        </w:rPr>
      </w:pPr>
    </w:p>
    <w:p w14:paraId="6D991ACE" w14:textId="77777777" w:rsidR="00E14484" w:rsidRDefault="00E14484" w:rsidP="00E14484">
      <w:pPr>
        <w:ind w:right="43" w:firstLine="567"/>
        <w:jc w:val="both"/>
        <w:rPr>
          <w:color w:val="000000"/>
          <w:szCs w:val="24"/>
        </w:rPr>
      </w:pPr>
    </w:p>
    <w:p w14:paraId="25A63FA8" w14:textId="4F1D7BD0" w:rsidR="00E14484" w:rsidRDefault="00E14484" w:rsidP="00E14484">
      <w:pPr>
        <w:tabs>
          <w:tab w:val="left" w:pos="9754"/>
        </w:tabs>
        <w:ind w:left="108"/>
        <w:jc w:val="center"/>
        <w:rPr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Tuberkulino mėginių atlikimo statistinė ataskaitos Nr. 9 forma</w:t>
      </w:r>
    </w:p>
    <w:tbl>
      <w:tblPr>
        <w:tblW w:w="9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6"/>
        <w:gridCol w:w="774"/>
        <w:gridCol w:w="501"/>
        <w:gridCol w:w="1277"/>
        <w:gridCol w:w="413"/>
        <w:gridCol w:w="7"/>
        <w:gridCol w:w="685"/>
        <w:gridCol w:w="172"/>
        <w:gridCol w:w="233"/>
        <w:gridCol w:w="7"/>
        <w:gridCol w:w="13"/>
        <w:gridCol w:w="480"/>
        <w:gridCol w:w="7"/>
        <w:gridCol w:w="465"/>
        <w:gridCol w:w="15"/>
        <w:gridCol w:w="200"/>
        <w:gridCol w:w="535"/>
        <w:gridCol w:w="240"/>
        <w:gridCol w:w="17"/>
        <w:gridCol w:w="27"/>
        <w:gridCol w:w="497"/>
        <w:gridCol w:w="235"/>
        <w:gridCol w:w="23"/>
        <w:gridCol w:w="970"/>
        <w:gridCol w:w="22"/>
        <w:gridCol w:w="288"/>
        <w:gridCol w:w="6"/>
      </w:tblGrid>
      <w:tr w:rsidR="00E14484" w14:paraId="36185BCC" w14:textId="77777777" w:rsidTr="007B017F">
        <w:trPr>
          <w:trHeight w:val="65"/>
        </w:trPr>
        <w:tc>
          <w:tcPr>
            <w:tcW w:w="9646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4DC61" w14:textId="77777777" w:rsidR="00E14484" w:rsidRDefault="00E14484" w:rsidP="00E60D54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778F6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514BD1B3" w14:textId="77777777" w:rsidTr="007B017F">
        <w:trPr>
          <w:trHeight w:val="65"/>
        </w:trPr>
        <w:tc>
          <w:tcPr>
            <w:tcW w:w="9646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66033" w14:textId="3ABA26CC" w:rsidR="00E14484" w:rsidRDefault="00E14484" w:rsidP="00D02E6C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55C1E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0D10DC3F" w14:textId="77777777" w:rsidTr="007B017F">
        <w:trPr>
          <w:trHeight w:val="300"/>
        </w:trPr>
        <w:tc>
          <w:tcPr>
            <w:tcW w:w="16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8A1F5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A1D5B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4EE5E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2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982D6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109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D1ACA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9A96D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57F9B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D4250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7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5CB35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1896C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1AD8D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BF8B3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614A4333" w14:textId="77777777" w:rsidTr="007B017F">
        <w:trPr>
          <w:trHeight w:val="300"/>
        </w:trPr>
        <w:tc>
          <w:tcPr>
            <w:tcW w:w="9646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E21F8" w14:textId="28730728" w:rsidR="00E14484" w:rsidRPr="009E57A3" w:rsidRDefault="00D70743" w:rsidP="00E60D54">
            <w:pPr>
              <w:rPr>
                <w:szCs w:val="24"/>
                <w:lang w:eastAsia="lt-LT"/>
              </w:rPr>
            </w:pPr>
            <w:r w:rsidRPr="009E57A3">
              <w:rPr>
                <w:szCs w:val="24"/>
                <w:lang w:eastAsia="lt-LT"/>
              </w:rPr>
              <w:t xml:space="preserve">                                Nacionalinis visuomenės sveikatos centras prie SAM Alytaus departamentas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A1311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430AD244" w14:textId="77777777" w:rsidTr="007B017F">
        <w:trPr>
          <w:trHeight w:val="210"/>
        </w:trPr>
        <w:tc>
          <w:tcPr>
            <w:tcW w:w="9646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0D510" w14:textId="77777777" w:rsidR="00E14484" w:rsidRPr="009E57A3" w:rsidRDefault="00E14484" w:rsidP="00E60D54">
            <w:pPr>
              <w:jc w:val="center"/>
              <w:rPr>
                <w:szCs w:val="24"/>
                <w:lang w:eastAsia="lt-LT"/>
              </w:rPr>
            </w:pPr>
            <w:r w:rsidRPr="009E57A3">
              <w:rPr>
                <w:color w:val="000000"/>
                <w:szCs w:val="24"/>
                <w:lang w:eastAsia="lt-LT"/>
              </w:rPr>
              <w:t>(įstaigos pavadinimas)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AC957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48B619CF" w14:textId="77777777" w:rsidTr="007B017F">
        <w:trPr>
          <w:trHeight w:val="300"/>
        </w:trPr>
        <w:tc>
          <w:tcPr>
            <w:tcW w:w="9646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1555F" w14:textId="7C96098A" w:rsidR="00E14484" w:rsidRPr="009E57A3" w:rsidRDefault="00D70743" w:rsidP="00E60D54">
            <w:pPr>
              <w:rPr>
                <w:szCs w:val="24"/>
                <w:lang w:eastAsia="lt-LT"/>
              </w:rPr>
            </w:pPr>
            <w:r w:rsidRPr="009E57A3">
              <w:rPr>
                <w:szCs w:val="24"/>
                <w:lang w:eastAsia="lt-LT"/>
              </w:rPr>
              <w:t xml:space="preserve">                         291349070, </w:t>
            </w:r>
            <w:r w:rsidR="00565250" w:rsidRPr="009E57A3">
              <w:rPr>
                <w:szCs w:val="24"/>
                <w:lang w:eastAsia="lt-LT"/>
              </w:rPr>
              <w:t>Naujoji g. 2</w:t>
            </w:r>
            <w:r w:rsidRPr="009E57A3">
              <w:rPr>
                <w:szCs w:val="24"/>
                <w:lang w:eastAsia="lt-LT"/>
              </w:rPr>
              <w:t>, LT-62</w:t>
            </w:r>
            <w:r w:rsidR="00565250" w:rsidRPr="009E57A3">
              <w:rPr>
                <w:szCs w:val="24"/>
                <w:lang w:eastAsia="lt-LT"/>
              </w:rPr>
              <w:t>116</w:t>
            </w:r>
            <w:r w:rsidRPr="009E57A3">
              <w:rPr>
                <w:szCs w:val="24"/>
                <w:lang w:eastAsia="lt-LT"/>
              </w:rPr>
              <w:t xml:space="preserve"> Alytus, tel. </w:t>
            </w:r>
            <w:r w:rsidR="00565250" w:rsidRPr="009E57A3">
              <w:rPr>
                <w:szCs w:val="24"/>
                <w:lang w:eastAsia="lt-LT"/>
              </w:rPr>
              <w:t>+370</w:t>
            </w:r>
            <w:r w:rsidRPr="009E57A3">
              <w:rPr>
                <w:szCs w:val="24"/>
                <w:lang w:eastAsia="lt-LT"/>
              </w:rPr>
              <w:t> 315 51 182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4C8BF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5FFC2DA8" w14:textId="77777777" w:rsidTr="007B017F">
        <w:trPr>
          <w:trHeight w:val="210"/>
        </w:trPr>
        <w:tc>
          <w:tcPr>
            <w:tcW w:w="9646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8EC8D" w14:textId="77777777" w:rsidR="00E14484" w:rsidRDefault="00E14484" w:rsidP="00E60D54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(įstaigos kodas, adresas, telefonas)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7823D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2B339079" w14:textId="77777777" w:rsidTr="007B017F">
        <w:trPr>
          <w:trHeight w:val="210"/>
        </w:trPr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07B84" w14:textId="77777777" w:rsidR="00E14484" w:rsidRDefault="00E14484" w:rsidP="00E60D54">
            <w:pPr>
              <w:ind w:firstLine="53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3E3F6FF6" w14:textId="77777777" w:rsidR="00E14484" w:rsidRDefault="00E14484" w:rsidP="00E60D54">
            <w:pPr>
              <w:ind w:firstLine="53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22B7179F" w14:textId="77777777" w:rsidR="00E14484" w:rsidRDefault="00E14484" w:rsidP="00E60D54">
            <w:pPr>
              <w:ind w:firstLine="101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1EDC6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BBBEA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4EAEE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109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58E18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8FC31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FDCF6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C9844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7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A4CCF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16E72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71608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50C3F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7041EFAB" w14:textId="77777777" w:rsidTr="007B017F">
        <w:trPr>
          <w:trHeight w:val="240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A45A6" w14:textId="77777777" w:rsidR="00E14484" w:rsidRDefault="00E14484" w:rsidP="00E60D54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(adresatas)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EED62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  <w:tc>
          <w:tcPr>
            <w:tcW w:w="109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5C103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A6609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927DB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AEC6D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7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CF2B4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7CCD0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93735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7B89C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05BBE13C" w14:textId="77777777" w:rsidTr="007B017F">
        <w:trPr>
          <w:trHeight w:val="240"/>
        </w:trPr>
        <w:tc>
          <w:tcPr>
            <w:tcW w:w="425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45966" w14:textId="77777777" w:rsidR="00E14484" w:rsidRDefault="00E14484" w:rsidP="00E60D54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675A5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09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C21BF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5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757F5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4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614FE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99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01696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7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F48D1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948F9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16A80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F7583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59836025" w14:textId="77777777" w:rsidTr="007B017F">
        <w:trPr>
          <w:trHeight w:val="315"/>
        </w:trPr>
        <w:tc>
          <w:tcPr>
            <w:tcW w:w="9646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C6895" w14:textId="77777777" w:rsidR="00E14484" w:rsidRDefault="00E14484" w:rsidP="00E60D54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TUBERKULINO MĖGINIŲ ATLIKIMO STATISTINĖ ATASKAITA NR. 9</w:t>
            </w:r>
            <w:r>
              <w:rPr>
                <w:color w:val="000000"/>
                <w:sz w:val="20"/>
                <w:lang w:eastAsia="lt-LT"/>
              </w:rPr>
              <w:t> 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>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></w:t>
            </w:r>
            <w:r>
              <w:rPr>
                <w:color w:val="000000"/>
                <w:sz w:val="20"/>
                <w:lang w:eastAsia="lt-LT"/>
              </w:rPr>
              <w:t>sveikata (metinė)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4CEEE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14DB08BA" w14:textId="77777777" w:rsidTr="007B017F">
        <w:trPr>
          <w:trHeight w:val="979"/>
        </w:trPr>
        <w:tc>
          <w:tcPr>
            <w:tcW w:w="9646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C438F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  <w:p w14:paraId="11888FCE" w14:textId="187389FC" w:rsidR="00E14484" w:rsidRDefault="00565250" w:rsidP="00E60D54">
            <w:pPr>
              <w:ind w:firstLine="53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2026-01-27 </w:t>
            </w:r>
            <w:r w:rsidR="00E14484">
              <w:rPr>
                <w:color w:val="000000"/>
                <w:sz w:val="20"/>
                <w:lang w:eastAsia="lt-LT"/>
              </w:rPr>
              <w:t xml:space="preserve"> Nr._____</w:t>
            </w:r>
          </w:p>
          <w:p w14:paraId="3F0196EC" w14:textId="4E507169" w:rsidR="00E14484" w:rsidRDefault="00E14484" w:rsidP="00E60D54">
            <w:pPr>
              <w:ind w:firstLine="4032"/>
              <w:rPr>
                <w:color w:val="000000"/>
                <w:sz w:val="18"/>
                <w:szCs w:val="18"/>
                <w:lang w:eastAsia="lt-LT"/>
              </w:rPr>
            </w:pPr>
          </w:p>
          <w:p w14:paraId="3B07A158" w14:textId="30A7D8F5" w:rsidR="00E14484" w:rsidRDefault="00E14484" w:rsidP="00E60D54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____</w:t>
            </w:r>
            <w:r w:rsidR="00ED0A14">
              <w:rPr>
                <w:color w:val="000000"/>
                <w:sz w:val="20"/>
                <w:lang w:eastAsia="lt-LT"/>
              </w:rPr>
              <w:t>Alytaus apskritis</w:t>
            </w:r>
            <w:r>
              <w:rPr>
                <w:color w:val="000000"/>
                <w:sz w:val="20"/>
                <w:lang w:eastAsia="lt-LT"/>
              </w:rPr>
              <w:t>________</w:t>
            </w:r>
          </w:p>
          <w:p w14:paraId="2EC57CFE" w14:textId="5C76B71B" w:rsidR="00E14484" w:rsidRDefault="00E14484" w:rsidP="00E60D54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8F5D0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5C9789E5" w14:textId="77777777" w:rsidTr="007B017F">
        <w:trPr>
          <w:trHeight w:val="197"/>
        </w:trPr>
        <w:tc>
          <w:tcPr>
            <w:tcW w:w="9646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A8B15" w14:textId="77777777" w:rsidR="00E14484" w:rsidRDefault="00E14484" w:rsidP="00E60D54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6715C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79709D17" w14:textId="77777777" w:rsidTr="007B017F">
        <w:trPr>
          <w:trHeight w:val="207"/>
        </w:trPr>
        <w:tc>
          <w:tcPr>
            <w:tcW w:w="9646" w:type="dxa"/>
            <w:gridSpan w:val="27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0E3A" w14:textId="77777777" w:rsidR="00E14484" w:rsidRDefault="00E14484" w:rsidP="00E60D54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lt-LT"/>
              </w:rPr>
              <w:t>Asmens sveikatos priežiūros įstaigos ataskaitą teikia Nacionaliniam visuomenės sveikatos centrui prie Sveikatos apsaugos ministerijos (toliau – NVSC) iki kitų metų sausio 15 d., NVSC ataskaitą Vilniaus universiteto ligoninės Santaros klinikoms iki vasario 15  d.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8A076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432B3FA7" w14:textId="77777777" w:rsidTr="007B017F">
        <w:trPr>
          <w:trHeight w:val="473"/>
        </w:trPr>
        <w:tc>
          <w:tcPr>
            <w:tcW w:w="9646" w:type="dxa"/>
            <w:gridSpan w:val="27"/>
            <w:vMerge/>
            <w:vAlign w:val="center"/>
            <w:hideMark/>
          </w:tcPr>
          <w:p w14:paraId="70476D78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F8701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28853D58" w14:textId="77777777" w:rsidTr="007B017F">
        <w:trPr>
          <w:gridAfter w:val="1"/>
          <w:wAfter w:w="59" w:type="dxa"/>
          <w:trHeight w:val="65"/>
        </w:trPr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C11B" w14:textId="77777777" w:rsidR="00E14484" w:rsidRDefault="00E14484" w:rsidP="00E60D54">
            <w:pPr>
              <w:ind w:firstLine="5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2809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CB97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5664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21CE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AFC1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69BC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</w:tr>
      <w:tr w:rsidR="00E14484" w14:paraId="1A5A0CD7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2FF7" w14:textId="77777777" w:rsidR="00E14484" w:rsidRDefault="00E14484" w:rsidP="00E60D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 grupės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C5CA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reikia atlikti tuberkulino mėginį, skaičius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8C8D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atliktas tuberkulino mėginys, skaičius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09F1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nustatytas teigiamas tuberkulino mėginys, skaičius</w:t>
            </w: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31C1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 nusiųsti konsultuotis pas specialistą, skaičius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6C5C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tuberkuliozė (A 15-19 pagal TLK-10-AM), skaičius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0EEA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atviros formos tuberkuliozė (pagal TLK-10-AM A15.0-15.2, 15.5), skaičius</w:t>
            </w:r>
          </w:p>
        </w:tc>
      </w:tr>
      <w:tr w:rsidR="00E14484" w14:paraId="3DDD048D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41D1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Vaikai prieš pradedant lankyti mokyklą (6 ar</w:t>
            </w:r>
            <w:r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sz w:val="20"/>
                <w:lang w:eastAsia="lt-LT"/>
              </w:rPr>
              <w:t xml:space="preserve">7 metų amžiaus)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9AC2" w14:textId="705B27BF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E849" w14:textId="2A006B33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900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E9E5" w14:textId="1A57538A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EAEE" w14:textId="7FEBCA0C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28627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49E7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11C5159D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62B2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Rizikos grupės: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3FD3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5079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3574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AF3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4720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7136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</w:tr>
      <w:tr w:rsidR="00E14484" w14:paraId="6210BAE7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D837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Neskiepyti nuo tuberkuliozės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87F3" w14:textId="58E94045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6A8A" w14:textId="07537A6D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144F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1549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4B4A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3172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5478D8F1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1D9D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Bendraujantys su sergančiais tuberkulioze (šeimoje, kolektyve)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E6E1" w14:textId="2ABA0325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0D38" w14:textId="3D1779E2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0220" w14:textId="48ABABF7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44DD" w14:textId="7CF10CE7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B7D0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851F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44B92FA9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77DB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Dažnai sergantys viršutinių kvėpavimo takų ligomis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F262" w14:textId="5F8686A7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9409" w14:textId="0C17F42E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119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EF9E" w14:textId="0DFF349F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BC7" w14:textId="12927C2D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E0CC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9ADE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33D7B017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3E4A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Sergantys lėtinėmis ligomis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52D4" w14:textId="3F76C99E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86D3" w14:textId="60671955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377F" w14:textId="6E43B41B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0416" w14:textId="36617508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B10F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6A08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14BBAC65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2D81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Gydomi kortikosteroidais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B530" w14:textId="75B82CA4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A7B7" w14:textId="4682F45A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D093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80F9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CE0A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1998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23FE0A1B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5FCD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Infekuoti žmogaus imunodeficito virusu arba kitos imunodeficitinės būklės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535C2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17BC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7357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CE1B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EB9A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4E48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20C5E811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81A7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socialinės rizikos šeimų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C753" w14:textId="7169A297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84F6" w14:textId="22F01422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34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819E" w14:textId="6F41204F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89B4" w14:textId="30816D3D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893F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FAF9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4FE032CF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A433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Gyvenantys sutrikusio vystymosi kūdikių namuose, vaikų globos namuose, internatuose, pensionatuose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1212" w14:textId="10BE7898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F257" w14:textId="710CBD13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B71D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C6A1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C1F8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F267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130F4E4C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FD6C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Migrantai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0A5B" w14:textId="2826D718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EAAC" w14:textId="78CF2BD5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19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A95F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4FAB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B28C3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B249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E14484" w14:paraId="37E0E131" w14:textId="77777777" w:rsidTr="007B017F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80CA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viso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B4A6" w14:textId="6EC7293C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3A64" w14:textId="5978B6BF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1176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25C" w14:textId="4B6C24C8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24</w:t>
            </w: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79C8" w14:textId="0AF5FEA6" w:rsidR="00E14484" w:rsidRDefault="00565250" w:rsidP="00E60D54">
            <w:pPr>
              <w:ind w:firstLine="8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24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B6A4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61E9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  <w:tr w:rsidR="007B017F" w14:paraId="6F883049" w14:textId="77777777" w:rsidTr="007B017F">
        <w:trPr>
          <w:trHeight w:val="300"/>
        </w:trPr>
        <w:tc>
          <w:tcPr>
            <w:tcW w:w="535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D1AC9" w14:textId="77777777" w:rsidR="007B017F" w:rsidRDefault="007B017F" w:rsidP="007B017F">
            <w:pPr>
              <w:rPr>
                <w:color w:val="000000"/>
                <w:szCs w:val="24"/>
                <w:lang w:eastAsia="lt-LT"/>
              </w:rPr>
            </w:pPr>
          </w:p>
          <w:p w14:paraId="7FC97A71" w14:textId="77777777" w:rsidR="007B017F" w:rsidRPr="00E95445" w:rsidRDefault="007B017F" w:rsidP="007B017F">
            <w:pPr>
              <w:rPr>
                <w:color w:val="000000"/>
                <w:szCs w:val="24"/>
                <w:lang w:eastAsia="lt-LT"/>
              </w:rPr>
            </w:pPr>
            <w:r w:rsidRPr="00E95445">
              <w:rPr>
                <w:color w:val="000000"/>
                <w:szCs w:val="24"/>
                <w:lang w:eastAsia="lt-LT"/>
              </w:rPr>
              <w:t xml:space="preserve">Alytaus </w:t>
            </w:r>
            <w:r>
              <w:rPr>
                <w:color w:val="000000"/>
                <w:szCs w:val="24"/>
                <w:lang w:eastAsia="lt-LT"/>
              </w:rPr>
              <w:t>departamento direktorė</w:t>
            </w:r>
          </w:p>
          <w:p w14:paraId="328EFC5C" w14:textId="77777777" w:rsidR="007B017F" w:rsidRDefault="007B017F" w:rsidP="007B017F">
            <w:pPr>
              <w:ind w:firstLine="5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41BA1" w14:textId="77777777" w:rsidR="007B017F" w:rsidRDefault="007B017F" w:rsidP="007B017F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4D0E6" w14:textId="77777777" w:rsidR="007B017F" w:rsidRDefault="007B017F" w:rsidP="007B017F">
            <w:pPr>
              <w:ind w:firstLine="10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EC01F" w14:textId="77777777" w:rsidR="007B017F" w:rsidRDefault="007B017F" w:rsidP="007B017F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87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D6AC9" w14:textId="6F6B30B1" w:rsidR="007B017F" w:rsidRDefault="007B017F" w:rsidP="007B017F">
            <w:pPr>
              <w:ind w:firstLine="106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D.Nekraševičienė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66EDF" w14:textId="77777777" w:rsidR="007B017F" w:rsidRDefault="007B017F" w:rsidP="007B017F">
            <w:pPr>
              <w:rPr>
                <w:szCs w:val="24"/>
                <w:lang w:eastAsia="lt-LT"/>
              </w:rPr>
            </w:pPr>
          </w:p>
        </w:tc>
      </w:tr>
      <w:tr w:rsidR="007B017F" w14:paraId="52100BC7" w14:textId="77777777" w:rsidTr="007B017F">
        <w:trPr>
          <w:trHeight w:val="240"/>
        </w:trPr>
        <w:tc>
          <w:tcPr>
            <w:tcW w:w="5358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1411A" w14:textId="7D872DE0" w:rsidR="007B017F" w:rsidRDefault="007B017F" w:rsidP="007B017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B6187" w14:textId="77777777" w:rsidR="007B017F" w:rsidRDefault="007B017F" w:rsidP="007B017F">
            <w:pPr>
              <w:rPr>
                <w:szCs w:val="24"/>
                <w:lang w:eastAsia="lt-LT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96523" w14:textId="1CF039BF" w:rsidR="007B017F" w:rsidRDefault="007B017F" w:rsidP="007B017F">
            <w:pPr>
              <w:rPr>
                <w:szCs w:val="24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9DB88" w14:textId="77777777" w:rsidR="007B017F" w:rsidRDefault="007B017F" w:rsidP="007B017F">
            <w:pPr>
              <w:rPr>
                <w:szCs w:val="24"/>
                <w:lang w:eastAsia="lt-LT"/>
              </w:rPr>
            </w:pPr>
          </w:p>
        </w:tc>
        <w:tc>
          <w:tcPr>
            <w:tcW w:w="1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7FF39" w14:textId="6403DD3B" w:rsidR="007B017F" w:rsidRDefault="007B017F" w:rsidP="007B017F">
            <w:pPr>
              <w:ind w:right="281"/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6E946" w14:textId="77777777" w:rsidR="007B017F" w:rsidRDefault="007B017F" w:rsidP="007B017F">
            <w:pPr>
              <w:rPr>
                <w:szCs w:val="24"/>
                <w:lang w:eastAsia="lt-LT"/>
              </w:rPr>
            </w:pPr>
          </w:p>
        </w:tc>
      </w:tr>
      <w:tr w:rsidR="007B017F" w14:paraId="0207D1FB" w14:textId="77777777" w:rsidTr="007B017F">
        <w:trPr>
          <w:trHeight w:val="300"/>
        </w:trPr>
        <w:tc>
          <w:tcPr>
            <w:tcW w:w="16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0B9F8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B2F6B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6EAEC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F2B6A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6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14685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B1AF5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9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5FD25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75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D73F8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6D0C7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159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43A6A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2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19900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75A16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</w:tr>
      <w:tr w:rsidR="007B017F" w14:paraId="429D29F7" w14:textId="77777777" w:rsidTr="007B017F">
        <w:trPr>
          <w:trHeight w:val="300"/>
        </w:trPr>
        <w:tc>
          <w:tcPr>
            <w:tcW w:w="535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F4621" w14:textId="268FF442" w:rsidR="007B017F" w:rsidRPr="00D02E6C" w:rsidRDefault="00D02E6C" w:rsidP="007B017F">
            <w:pPr>
              <w:rPr>
                <w:szCs w:val="24"/>
                <w:lang w:eastAsia="lt-LT"/>
              </w:rPr>
            </w:pPr>
            <w:r w:rsidRPr="00D02E6C">
              <w:rPr>
                <w:szCs w:val="24"/>
                <w:lang w:eastAsia="lt-LT"/>
              </w:rPr>
              <w:t>Alytaus departamento Užkrečiamųjų ligų valdymo skyriaus visuomenės sveikatos stiprinimo specialistė</w:t>
            </w: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21F75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D9035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21DA3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187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7F4FF" w14:textId="6BDB8252" w:rsidR="007B017F" w:rsidRPr="00D02E6C" w:rsidRDefault="00D02E6C" w:rsidP="007B017F">
            <w:pPr>
              <w:rPr>
                <w:szCs w:val="24"/>
                <w:lang w:eastAsia="lt-LT"/>
              </w:rPr>
            </w:pPr>
            <w:r w:rsidRPr="00D02E6C">
              <w:rPr>
                <w:szCs w:val="24"/>
                <w:lang w:eastAsia="lt-LT"/>
              </w:rPr>
              <w:t>J. Baranauskienė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E9B00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</w:tr>
      <w:tr w:rsidR="007B017F" w14:paraId="10DA01E4" w14:textId="77777777" w:rsidTr="007B017F">
        <w:trPr>
          <w:trHeight w:val="240"/>
        </w:trPr>
        <w:tc>
          <w:tcPr>
            <w:tcW w:w="5358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FAFD7" w14:textId="1CA52C1B" w:rsidR="007B017F" w:rsidRDefault="007B017F" w:rsidP="007B017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98D0B" w14:textId="77777777" w:rsidR="007B017F" w:rsidRDefault="007B017F" w:rsidP="007B017F">
            <w:pPr>
              <w:rPr>
                <w:szCs w:val="24"/>
                <w:lang w:eastAsia="lt-LT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4B2D7" w14:textId="6755C3CC" w:rsidR="007B017F" w:rsidRDefault="007B017F" w:rsidP="007B017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DC5C2" w14:textId="77777777" w:rsidR="007B017F" w:rsidRDefault="007B017F" w:rsidP="007B017F">
            <w:pPr>
              <w:rPr>
                <w:szCs w:val="24"/>
                <w:lang w:eastAsia="lt-LT"/>
              </w:rPr>
            </w:pPr>
          </w:p>
        </w:tc>
        <w:tc>
          <w:tcPr>
            <w:tcW w:w="1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893A6" w14:textId="51955745" w:rsidR="007B017F" w:rsidRPr="00D02E6C" w:rsidRDefault="007B017F" w:rsidP="007B017F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4F790" w14:textId="77777777" w:rsidR="007B017F" w:rsidRDefault="007B017F" w:rsidP="007B017F">
            <w:pPr>
              <w:rPr>
                <w:szCs w:val="24"/>
                <w:lang w:eastAsia="lt-LT"/>
              </w:rPr>
            </w:pPr>
          </w:p>
        </w:tc>
      </w:tr>
      <w:tr w:rsidR="007B017F" w14:paraId="0F05157C" w14:textId="77777777" w:rsidTr="007B017F">
        <w:trPr>
          <w:trHeight w:val="300"/>
        </w:trPr>
        <w:tc>
          <w:tcPr>
            <w:tcW w:w="16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7529C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8E8C9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7571D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5C32E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6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DBF22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A6C45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9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862A4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75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D03AC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2AC02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159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DB059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2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34E8E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959C0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</w:tr>
      <w:tr w:rsidR="007B017F" w14:paraId="0FA82E08" w14:textId="77777777" w:rsidTr="007B017F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FDE7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A682D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B5759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2B25F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1B377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A49D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DE058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46A7C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5DAB5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42C6A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8D679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88C03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047CD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F4EDB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D0B3" w14:textId="77777777" w:rsidR="007B017F" w:rsidRDefault="007B017F" w:rsidP="007B017F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30BCB" w14:textId="77777777" w:rsidR="007B017F" w:rsidRDefault="007B017F" w:rsidP="007B017F">
            <w:pPr>
              <w:ind w:firstLine="62"/>
              <w:rPr>
                <w:szCs w:val="24"/>
                <w:lang w:eastAsia="lt-LT"/>
              </w:rPr>
            </w:pPr>
          </w:p>
        </w:tc>
      </w:tr>
    </w:tbl>
    <w:p w14:paraId="41FA991A" w14:textId="77777777" w:rsidR="00E14484" w:rsidRDefault="00E14484" w:rsidP="00E14484">
      <w:pPr>
        <w:widowControl w:val="0"/>
        <w:suppressAutoHyphens/>
        <w:jc w:val="both"/>
        <w:rPr>
          <w:szCs w:val="24"/>
        </w:rPr>
      </w:pPr>
    </w:p>
    <w:p w14:paraId="45D053EE" w14:textId="207573B9" w:rsidR="00E14484" w:rsidRDefault="00E14484" w:rsidP="00E14484">
      <w:pPr>
        <w:jc w:val="center"/>
        <w:rPr>
          <w:caps/>
        </w:rPr>
      </w:pPr>
    </w:p>
    <w:p w14:paraId="6AF72293" w14:textId="77777777" w:rsidR="00C259DE" w:rsidRDefault="00C259DE"/>
    <w:sectPr w:rsidR="00C259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84"/>
    <w:rsid w:val="00037A6D"/>
    <w:rsid w:val="000E2697"/>
    <w:rsid w:val="001F061F"/>
    <w:rsid w:val="004B3CF1"/>
    <w:rsid w:val="00565250"/>
    <w:rsid w:val="00655458"/>
    <w:rsid w:val="007B017F"/>
    <w:rsid w:val="007C6BF3"/>
    <w:rsid w:val="007D5A54"/>
    <w:rsid w:val="00961453"/>
    <w:rsid w:val="009A6016"/>
    <w:rsid w:val="009E57A3"/>
    <w:rsid w:val="00C259DE"/>
    <w:rsid w:val="00D02E6C"/>
    <w:rsid w:val="00D03707"/>
    <w:rsid w:val="00D70743"/>
    <w:rsid w:val="00DE6F48"/>
    <w:rsid w:val="00E14484"/>
    <w:rsid w:val="00ED0A14"/>
    <w:rsid w:val="00ED1301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0AE2"/>
  <w15:chartTrackingRefBased/>
  <w15:docId w15:val="{DEA2D25C-7B0C-47B1-B390-59FC57CC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44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1478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Grinytė-Jauniškienė</dc:creator>
  <cp:lastModifiedBy>Ramunė Zelenienė</cp:lastModifiedBy>
  <cp:revision>3</cp:revision>
  <dcterms:created xsi:type="dcterms:W3CDTF">2026-01-27T13:17:00Z</dcterms:created>
  <dcterms:modified xsi:type="dcterms:W3CDTF">2026-03-12T14:18:00Z</dcterms:modified>
</cp:coreProperties>
</file>